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86" w:rsidRDefault="0014519F" w:rsidP="00606213">
      <w:pPr>
        <w:pStyle w:val="Corpotesto"/>
        <w:ind w:left="126"/>
        <w:rPr>
          <w:rFonts w:ascii="Times New Roman"/>
          <w:sz w:val="13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716280" cy="689610"/>
                <wp:effectExtent l="13335" t="8255" r="13335" b="698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689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36363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3D86" w:rsidRPr="00341425" w:rsidRDefault="0014519F">
                            <w:pPr>
                              <w:spacing w:before="18" w:line="237" w:lineRule="auto"/>
                              <w:ind w:left="287" w:right="278" w:hanging="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341425">
                              <w:rPr>
                                <w:rFonts w:ascii="Times New Roman" w:hAnsi="Times New Roman" w:cs="Times New Roman"/>
                                <w:color w:val="363639"/>
                                <w:sz w:val="18"/>
                              </w:rPr>
                              <w:t>Marca da Bollo Da 16,00€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6.4pt;height:5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" filled="f" strokecolor="#363639" strokeweight=".48pt">
                <v:textbox inset="0,0,0,0">
                  <w:txbxContent>
                    <w:p w:rsidR="00703D86" w:rsidRPr="00341425" w:rsidRDefault="0014519F">
                      <w:pPr>
                        <w:spacing w:before="18" w:line="237" w:lineRule="auto"/>
                        <w:ind w:left="287" w:right="278" w:hanging="6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341425">
                        <w:rPr>
                          <w:rFonts w:ascii="Times New Roman" w:hAnsi="Times New Roman" w:cs="Times New Roman"/>
                          <w:color w:val="363639"/>
                          <w:sz w:val="18"/>
                        </w:rPr>
                        <w:t>Marca da Bollo Da 16,00€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3D86" w:rsidRDefault="0014519F">
      <w:pPr>
        <w:pStyle w:val="Corpotesto"/>
        <w:ind w:left="5903" w:right="691" w:firstLine="31"/>
        <w:rPr>
          <w:rFonts w:ascii="Times New Roman" w:hAnsi="Times New Roman" w:cs="Times New Roman"/>
          <w:color w:val="363639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Al Comune di Borgo S. Lorenzo</w:t>
      </w:r>
    </w:p>
    <w:p w:rsidR="00841876" w:rsidRPr="00841876" w:rsidRDefault="00841876">
      <w:pPr>
        <w:pStyle w:val="Corpotesto"/>
        <w:ind w:left="5903" w:right="691" w:firstLine="3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63639"/>
          <w:sz w:val="22"/>
          <w:szCs w:val="22"/>
        </w:rPr>
        <w:t xml:space="preserve">       </w:t>
      </w:r>
      <w:r w:rsidR="00341425">
        <w:rPr>
          <w:rFonts w:ascii="Times New Roman" w:hAnsi="Times New Roman" w:cs="Times New Roman"/>
          <w:color w:val="363639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 Servizio Tecnico          </w:t>
      </w:r>
    </w:p>
    <w:p w:rsidR="00703D86" w:rsidRPr="0084187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>
      <w:pPr>
        <w:pStyle w:val="Titolo1"/>
        <w:ind w:right="683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RICHIESTA AUTORIZZAZIONE OCCUPAZIONE SPAZI ED AREE PUBBLICHE PER L’INSTALLAZIONE DI DEHORS</w:t>
      </w:r>
    </w:p>
    <w:p w:rsidR="00703D86" w:rsidRPr="00841876" w:rsidRDefault="00703D86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703D86" w:rsidRPr="00841876" w:rsidRDefault="0014519F">
      <w:pPr>
        <w:pStyle w:val="Corpotesto"/>
        <w:tabs>
          <w:tab w:val="left" w:pos="9722"/>
        </w:tabs>
        <w:ind w:left="46"/>
        <w:jc w:val="center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Il/la sottoscritto/a (nome e</w:t>
      </w:r>
      <w:r w:rsidRPr="00841876">
        <w:rPr>
          <w:rFonts w:ascii="Times New Roman" w:hAnsi="Times New Roman" w:cs="Times New Roman"/>
          <w:color w:val="363639"/>
          <w:spacing w:val="-28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cognome)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</w:p>
    <w:p w:rsidR="00703D86" w:rsidRPr="0084187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>
      <w:pPr>
        <w:pStyle w:val="Corpotesto"/>
        <w:tabs>
          <w:tab w:val="left" w:pos="5478"/>
          <w:tab w:val="left" w:pos="9913"/>
        </w:tabs>
        <w:spacing w:before="93"/>
        <w:ind w:left="232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Nato/</w:t>
      </w:r>
      <w:proofErr w:type="gramStart"/>
      <w:r w:rsidRPr="00841876">
        <w:rPr>
          <w:rFonts w:ascii="Times New Roman" w:hAnsi="Times New Roman" w:cs="Times New Roman"/>
          <w:color w:val="363639"/>
          <w:sz w:val="22"/>
          <w:szCs w:val="22"/>
        </w:rPr>
        <w:t>a</w:t>
      </w:r>
      <w:r w:rsidRPr="00841876">
        <w:rPr>
          <w:rFonts w:ascii="Times New Roman" w:hAnsi="Times New Roman" w:cs="Times New Roman"/>
          <w:color w:val="363639"/>
          <w:spacing w:val="-3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  <w:proofErr w:type="gramEnd"/>
      <w:r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il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</w:p>
    <w:p w:rsidR="00703D86" w:rsidRPr="0084187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>
      <w:pPr>
        <w:pStyle w:val="Corpotesto"/>
        <w:tabs>
          <w:tab w:val="left" w:pos="3982"/>
          <w:tab w:val="left" w:pos="8903"/>
          <w:tab w:val="left" w:pos="9965"/>
        </w:tabs>
        <w:spacing w:before="92"/>
        <w:ind w:left="232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Residente</w:t>
      </w:r>
      <w:r w:rsidRPr="00841876">
        <w:rPr>
          <w:rFonts w:ascii="Times New Roman" w:hAnsi="Times New Roman" w:cs="Times New Roman"/>
          <w:color w:val="363639"/>
          <w:spacing w:val="-1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a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in</w:t>
      </w:r>
      <w:r w:rsidRPr="00841876">
        <w:rPr>
          <w:rFonts w:ascii="Times New Roman" w:hAnsi="Times New Roman" w:cs="Times New Roman"/>
          <w:color w:val="363639"/>
          <w:spacing w:val="-2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via/piazza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n.</w:t>
      </w:r>
      <w:r w:rsidRPr="00841876">
        <w:rPr>
          <w:rFonts w:ascii="Times New Roman" w:hAnsi="Times New Roman" w:cs="Times New Roman"/>
          <w:color w:val="363639"/>
          <w:spacing w:val="1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</w:p>
    <w:p w:rsidR="00703D86" w:rsidRPr="0084187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03D86" w:rsidRDefault="0014519F" w:rsidP="00341425">
      <w:pPr>
        <w:pStyle w:val="Corpotesto"/>
        <w:tabs>
          <w:tab w:val="left" w:pos="9925"/>
        </w:tabs>
        <w:spacing w:before="92"/>
        <w:ind w:left="232"/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In qualità</w:t>
      </w:r>
      <w:r w:rsidRPr="00841876">
        <w:rPr>
          <w:rFonts w:ascii="Times New Roman" w:hAnsi="Times New Roman" w:cs="Times New Roman"/>
          <w:color w:val="363639"/>
          <w:spacing w:val="-9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di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</w:p>
    <w:p w:rsidR="004C5723" w:rsidRDefault="004C5723">
      <w:pPr>
        <w:pStyle w:val="Corpotesto"/>
        <w:tabs>
          <w:tab w:val="left" w:pos="9980"/>
        </w:tabs>
        <w:spacing w:before="92"/>
        <w:ind w:left="232"/>
        <w:rPr>
          <w:rFonts w:ascii="Times New Roman" w:hAnsi="Times New Roman" w:cs="Times New Roman"/>
          <w:color w:val="363639"/>
          <w:sz w:val="22"/>
          <w:szCs w:val="22"/>
        </w:rPr>
      </w:pPr>
    </w:p>
    <w:p w:rsidR="00703D86" w:rsidRDefault="0014519F">
      <w:pPr>
        <w:pStyle w:val="Corpotesto"/>
        <w:tabs>
          <w:tab w:val="left" w:pos="9980"/>
        </w:tabs>
        <w:spacing w:before="92"/>
        <w:ind w:left="232"/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Per conto</w:t>
      </w:r>
      <w:r w:rsidRPr="00841876">
        <w:rPr>
          <w:rFonts w:ascii="Times New Roman" w:hAnsi="Times New Roman" w:cs="Times New Roman"/>
          <w:color w:val="363639"/>
          <w:spacing w:val="-7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di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</w:p>
    <w:p w:rsidR="004C5723" w:rsidRDefault="004C5723">
      <w:pPr>
        <w:pStyle w:val="Corpotesto"/>
        <w:tabs>
          <w:tab w:val="left" w:pos="9980"/>
        </w:tabs>
        <w:spacing w:before="92"/>
        <w:ind w:left="232"/>
        <w:rPr>
          <w:rFonts w:ascii="Times New Roman" w:hAnsi="Times New Roman" w:cs="Times New Roman"/>
          <w:color w:val="363639"/>
          <w:sz w:val="22"/>
          <w:szCs w:val="22"/>
        </w:rPr>
      </w:pPr>
    </w:p>
    <w:p w:rsidR="004C5723" w:rsidRPr="004C5723" w:rsidRDefault="004C5723">
      <w:pPr>
        <w:pStyle w:val="Corpotesto"/>
        <w:tabs>
          <w:tab w:val="left" w:pos="9980"/>
        </w:tabs>
        <w:spacing w:before="92"/>
        <w:ind w:left="232"/>
        <w:rPr>
          <w:rFonts w:ascii="Times New Roman" w:hAnsi="Times New Roman" w:cs="Times New Roman"/>
          <w:sz w:val="22"/>
          <w:szCs w:val="22"/>
        </w:rPr>
      </w:pPr>
      <w:r w:rsidRPr="004C5723">
        <w:rPr>
          <w:rFonts w:ascii="Times New Roman" w:hAnsi="Times New Roman" w:cs="Times New Roman"/>
          <w:color w:val="363639"/>
          <w:sz w:val="22"/>
          <w:szCs w:val="22"/>
        </w:rPr>
        <w:t>Sede legale in ______________________________________ Partita Iva ______________________________</w:t>
      </w:r>
    </w:p>
    <w:p w:rsidR="004C5723" w:rsidRDefault="004C5723" w:rsidP="00341425">
      <w:pPr>
        <w:pStyle w:val="Corpotesto"/>
        <w:tabs>
          <w:tab w:val="left" w:pos="9925"/>
        </w:tabs>
        <w:spacing w:before="92"/>
        <w:ind w:left="232"/>
        <w:rPr>
          <w:rFonts w:ascii="Times New Roman" w:hAnsi="Times New Roman" w:cs="Times New Roman"/>
          <w:color w:val="363639"/>
          <w:sz w:val="22"/>
          <w:szCs w:val="22"/>
        </w:rPr>
      </w:pPr>
    </w:p>
    <w:p w:rsidR="00341425" w:rsidRPr="00341425" w:rsidRDefault="00341425" w:rsidP="00341425">
      <w:pPr>
        <w:pStyle w:val="Corpotesto"/>
        <w:tabs>
          <w:tab w:val="left" w:pos="9925"/>
        </w:tabs>
        <w:spacing w:before="92"/>
        <w:ind w:left="232"/>
        <w:rPr>
          <w:rFonts w:ascii="Times New Roman" w:hAnsi="Times New Roman" w:cs="Times New Roman"/>
          <w:sz w:val="22"/>
          <w:szCs w:val="22"/>
        </w:rPr>
      </w:pPr>
      <w:r w:rsidRPr="00341425">
        <w:rPr>
          <w:rFonts w:ascii="Times New Roman" w:hAnsi="Times New Roman" w:cs="Times New Roman"/>
          <w:color w:val="363639"/>
          <w:sz w:val="22"/>
          <w:szCs w:val="22"/>
        </w:rPr>
        <w:t>Tel. __________________________________ e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Pr="00341425">
        <w:rPr>
          <w:rFonts w:ascii="Times New Roman" w:hAnsi="Times New Roman" w:cs="Times New Roman"/>
          <w:color w:val="363639"/>
          <w:sz w:val="22"/>
          <w:szCs w:val="22"/>
        </w:rPr>
        <w:t>mail di contatto ____________________________________</w:t>
      </w:r>
    </w:p>
    <w:p w:rsidR="00703D86" w:rsidRPr="00841876" w:rsidRDefault="00703D86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>
      <w:pPr>
        <w:pStyle w:val="Titolo1"/>
        <w:spacing w:before="92"/>
        <w:ind w:right="682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CHIEDE L’AUTORIZZAZIONE AD OCCUPARE</w:t>
      </w:r>
    </w:p>
    <w:p w:rsidR="00703D86" w:rsidRPr="00841876" w:rsidRDefault="00703D86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703D86" w:rsidRPr="00841876" w:rsidRDefault="0014519F">
      <w:pPr>
        <w:pStyle w:val="Corpotesto"/>
        <w:tabs>
          <w:tab w:val="left" w:pos="9703"/>
        </w:tabs>
        <w:spacing w:before="1"/>
        <w:ind w:left="37"/>
        <w:jc w:val="center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In</w:t>
      </w:r>
      <w:r w:rsidRPr="00841876">
        <w:rPr>
          <w:rFonts w:ascii="Times New Roman" w:hAnsi="Times New Roman" w:cs="Times New Roman"/>
          <w:color w:val="363639"/>
          <w:spacing w:val="-12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Via/Piazza</w:t>
      </w:r>
      <w:r w:rsidRPr="00841876">
        <w:rPr>
          <w:rFonts w:ascii="Times New Roman" w:hAnsi="Times New Roman" w:cs="Times New Roman"/>
          <w:color w:val="363639"/>
          <w:spacing w:val="2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</w:p>
    <w:p w:rsidR="00703D86" w:rsidRPr="0084187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>
      <w:pPr>
        <w:pStyle w:val="Corpotesto"/>
        <w:tabs>
          <w:tab w:val="left" w:pos="6078"/>
          <w:tab w:val="left" w:pos="9963"/>
        </w:tabs>
        <w:spacing w:before="92"/>
        <w:ind w:left="232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Dimensioni:</w:t>
      </w:r>
      <w:r w:rsidRPr="00841876">
        <w:rPr>
          <w:rFonts w:ascii="Times New Roman" w:hAnsi="Times New Roman" w:cs="Times New Roman"/>
          <w:color w:val="363639"/>
          <w:spacing w:val="-2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ml.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  <w:proofErr w:type="gramStart"/>
      <w:r w:rsidRPr="00841876">
        <w:rPr>
          <w:rFonts w:ascii="Times New Roman" w:hAnsi="Times New Roman" w:cs="Times New Roman"/>
          <w:color w:val="363639"/>
          <w:sz w:val="22"/>
          <w:szCs w:val="22"/>
        </w:rPr>
        <w:t>( mq</w:t>
      </w:r>
      <w:proofErr w:type="gramEnd"/>
      <w:r w:rsidRPr="00841876">
        <w:rPr>
          <w:rFonts w:ascii="Times New Roman" w:hAnsi="Times New Roman" w:cs="Times New Roman"/>
          <w:color w:val="363639"/>
          <w:spacing w:val="-1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)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</w:p>
    <w:p w:rsidR="00703D86" w:rsidRPr="00841876" w:rsidRDefault="00703D86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>
      <w:pPr>
        <w:pStyle w:val="Titolo1"/>
        <w:spacing w:before="93"/>
        <w:ind w:right="682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ED INSTALLARE</w:t>
      </w:r>
    </w:p>
    <w:p w:rsidR="00703D86" w:rsidRPr="00841876" w:rsidRDefault="00703D86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703D86" w:rsidRPr="00841876" w:rsidRDefault="0014519F">
      <w:pPr>
        <w:pStyle w:val="Paragrafoelenco"/>
        <w:numPr>
          <w:ilvl w:val="0"/>
          <w:numId w:val="3"/>
        </w:numPr>
        <w:tabs>
          <w:tab w:val="left" w:pos="447"/>
        </w:tabs>
        <w:spacing w:before="1"/>
        <w:ind w:hanging="214"/>
        <w:rPr>
          <w:rFonts w:ascii="Times New Roman" w:hAnsi="Times New Roman" w:cs="Times New Roman"/>
          <w:b/>
        </w:rPr>
      </w:pPr>
      <w:r w:rsidRPr="00841876">
        <w:rPr>
          <w:rFonts w:ascii="Times New Roman" w:hAnsi="Times New Roman" w:cs="Times New Roman"/>
          <w:b/>
          <w:color w:val="363639"/>
          <w:w w:val="105"/>
        </w:rPr>
        <w:t>DEHORSSTAGIONALE</w:t>
      </w:r>
    </w:p>
    <w:p w:rsidR="00703D86" w:rsidRPr="00841876" w:rsidRDefault="00703D86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:rsidR="00703D86" w:rsidRPr="00841876" w:rsidRDefault="0014519F">
      <w:pPr>
        <w:pStyle w:val="Corpotesto"/>
        <w:tabs>
          <w:tab w:val="left" w:pos="3903"/>
          <w:tab w:val="left" w:pos="7026"/>
        </w:tabs>
        <w:spacing w:before="93"/>
        <w:ind w:left="232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Per il</w:t>
      </w:r>
      <w:r w:rsidRPr="00841876">
        <w:rPr>
          <w:rFonts w:ascii="Times New Roman" w:hAnsi="Times New Roman" w:cs="Times New Roman"/>
          <w:color w:val="363639"/>
          <w:spacing w:val="-6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periodo:</w:t>
      </w:r>
      <w:r w:rsidRPr="00841876">
        <w:rPr>
          <w:rFonts w:ascii="Times New Roman" w:hAnsi="Times New Roman" w:cs="Times New Roman"/>
          <w:color w:val="363639"/>
          <w:spacing w:val="-3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dal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al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  <w:u w:val="single" w:color="353538"/>
        </w:rPr>
        <w:tab/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;</w:t>
      </w:r>
    </w:p>
    <w:p w:rsidR="00703D86" w:rsidRPr="0084187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703D86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>
      <w:pPr>
        <w:pStyle w:val="Titolo1"/>
        <w:numPr>
          <w:ilvl w:val="0"/>
          <w:numId w:val="3"/>
        </w:numPr>
        <w:tabs>
          <w:tab w:val="left" w:pos="438"/>
        </w:tabs>
        <w:spacing w:before="100"/>
        <w:ind w:left="437" w:hanging="205"/>
        <w:jc w:val="left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DEHORS</w:t>
      </w:r>
      <w:r w:rsidRPr="00841876">
        <w:rPr>
          <w:rFonts w:ascii="Times New Roman" w:hAnsi="Times New Roman" w:cs="Times New Roman"/>
          <w:color w:val="363639"/>
          <w:spacing w:val="-1"/>
          <w:sz w:val="22"/>
          <w:szCs w:val="22"/>
        </w:rPr>
        <w:t xml:space="preserve"> </w:t>
      </w:r>
      <w:r w:rsidRPr="00841876">
        <w:rPr>
          <w:rFonts w:ascii="Times New Roman" w:hAnsi="Times New Roman" w:cs="Times New Roman"/>
          <w:color w:val="363639"/>
          <w:sz w:val="22"/>
          <w:szCs w:val="22"/>
        </w:rPr>
        <w:t>CONTINUATIVO</w:t>
      </w:r>
    </w:p>
    <w:p w:rsidR="00703D86" w:rsidRPr="00841876" w:rsidRDefault="00703D86">
      <w:pPr>
        <w:rPr>
          <w:rFonts w:ascii="Times New Roman" w:hAnsi="Times New Roman" w:cs="Times New Roman"/>
        </w:rPr>
        <w:sectPr w:rsidR="00703D86" w:rsidRPr="00841876">
          <w:headerReference w:type="default" r:id="rId7"/>
          <w:type w:val="continuous"/>
          <w:pgSz w:w="11900" w:h="16850"/>
          <w:pgMar w:top="2700" w:right="900" w:bottom="280" w:left="900" w:header="1417" w:footer="720" w:gutter="0"/>
          <w:cols w:space="720"/>
        </w:sectPr>
      </w:pPr>
    </w:p>
    <w:p w:rsidR="00703D86" w:rsidRPr="00841876" w:rsidRDefault="00703D86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:rsidR="00703D86" w:rsidRPr="00841876" w:rsidRDefault="0014519F">
      <w:pPr>
        <w:pStyle w:val="Corpotesto"/>
        <w:spacing w:before="92"/>
        <w:ind w:left="232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A tale scopo si allegano i seguenti documenti:</w:t>
      </w:r>
    </w:p>
    <w:p w:rsidR="00703D86" w:rsidRPr="00841876" w:rsidRDefault="0014519F" w:rsidP="008B23A4">
      <w:pPr>
        <w:pStyle w:val="Paragrafoelenco"/>
        <w:numPr>
          <w:ilvl w:val="0"/>
          <w:numId w:val="2"/>
        </w:numPr>
        <w:tabs>
          <w:tab w:val="left" w:pos="851"/>
        </w:tabs>
        <w:ind w:left="851" w:right="221"/>
        <w:jc w:val="both"/>
        <w:rPr>
          <w:rFonts w:ascii="Times New Roman" w:hAnsi="Times New Roman" w:cs="Times New Roman"/>
          <w:color w:val="363639"/>
        </w:rPr>
      </w:pPr>
      <w:r w:rsidRPr="00841876">
        <w:rPr>
          <w:rFonts w:ascii="Times New Roman" w:hAnsi="Times New Roman" w:cs="Times New Roman"/>
          <w:color w:val="363639"/>
        </w:rPr>
        <w:t xml:space="preserve">Planimetrie in tre copie in scala 1:200, nelle quali siano opportunamente evidenziati: tutti i riferimenti dello stato di fatto dell’area interessata, nonché l’indicazione della disciplina viabile vigente sull’area su cui il </w:t>
      </w:r>
      <w:proofErr w:type="spellStart"/>
      <w:r w:rsidRPr="00841876">
        <w:rPr>
          <w:rFonts w:ascii="Times New Roman" w:hAnsi="Times New Roman" w:cs="Times New Roman"/>
          <w:color w:val="363639"/>
        </w:rPr>
        <w:t>dehors</w:t>
      </w:r>
      <w:proofErr w:type="spellEnd"/>
      <w:r w:rsidRPr="00841876">
        <w:rPr>
          <w:rFonts w:ascii="Times New Roman" w:hAnsi="Times New Roman" w:cs="Times New Roman"/>
          <w:color w:val="363639"/>
        </w:rPr>
        <w:t xml:space="preserve"> viene ad interferire e l’eventuale presenza di segnaletica stradale che necessità d’integrazione, ovvero la eventuale presenza di fermate del mezzo pubblico, e/o di passaggi pedonali, e/o di chiusini per sotto servizi. Devono essere inoltre presentate altrettante planimetrie in scala 1:50 nelle quali siano indicate le caratteristiche della struttura, piante e prospetti e sezioni quotate dell’installazione proposta complete della situazione estiva ed invernale, ove previsto e dove le soluzioni siano diverse, con la distribuzione degli arredi e con i necessari riferimenti all’edificio prospiciente, per quanto riguarda aperture, materiali di facciata, elementi</w:t>
      </w:r>
      <w:r w:rsidRPr="00841876">
        <w:rPr>
          <w:rFonts w:ascii="Times New Roman" w:hAnsi="Times New Roman" w:cs="Times New Roman"/>
          <w:color w:val="363639"/>
          <w:spacing w:val="-23"/>
        </w:rPr>
        <w:t xml:space="preserve"> </w:t>
      </w:r>
      <w:r w:rsidRPr="00841876">
        <w:rPr>
          <w:rFonts w:ascii="Times New Roman" w:hAnsi="Times New Roman" w:cs="Times New Roman"/>
          <w:color w:val="363639"/>
        </w:rPr>
        <w:t>architettonici.</w:t>
      </w:r>
    </w:p>
    <w:p w:rsidR="00703D86" w:rsidRPr="00841876" w:rsidRDefault="0014519F">
      <w:pPr>
        <w:pStyle w:val="Paragrafoelenco"/>
        <w:numPr>
          <w:ilvl w:val="0"/>
          <w:numId w:val="2"/>
        </w:numPr>
        <w:tabs>
          <w:tab w:val="left" w:pos="774"/>
        </w:tabs>
        <w:spacing w:before="1"/>
        <w:ind w:right="221"/>
        <w:jc w:val="both"/>
        <w:rPr>
          <w:rFonts w:ascii="Times New Roman" w:hAnsi="Times New Roman" w:cs="Times New Roman"/>
          <w:color w:val="363639"/>
        </w:rPr>
      </w:pPr>
      <w:r w:rsidRPr="00841876">
        <w:rPr>
          <w:rFonts w:ascii="Times New Roman" w:hAnsi="Times New Roman" w:cs="Times New Roman"/>
          <w:color w:val="363639"/>
        </w:rPr>
        <w:t>Relazione tecnica con le specifiche relative a tutti gli elementi significativi di arredo (tavoli, sedie e se previsti, pedane, delimitazioni, coperture, elementi per il riscaldamento, fioriere, cestini per rifiuti), anche attraverso riproduzioni fotografiche o copie di estratti di</w:t>
      </w:r>
      <w:r w:rsidRPr="00841876">
        <w:rPr>
          <w:rFonts w:ascii="Times New Roman" w:hAnsi="Times New Roman" w:cs="Times New Roman"/>
          <w:color w:val="363639"/>
          <w:spacing w:val="-16"/>
        </w:rPr>
        <w:t xml:space="preserve"> </w:t>
      </w:r>
      <w:r w:rsidRPr="00841876">
        <w:rPr>
          <w:rFonts w:ascii="Times New Roman" w:hAnsi="Times New Roman" w:cs="Times New Roman"/>
          <w:color w:val="363639"/>
        </w:rPr>
        <w:t>catalogo.</w:t>
      </w:r>
    </w:p>
    <w:p w:rsidR="00703D86" w:rsidRPr="00841876" w:rsidRDefault="0014519F">
      <w:pPr>
        <w:pStyle w:val="Paragrafoelenco"/>
        <w:numPr>
          <w:ilvl w:val="0"/>
          <w:numId w:val="2"/>
        </w:numPr>
        <w:tabs>
          <w:tab w:val="left" w:pos="773"/>
          <w:tab w:val="left" w:pos="774"/>
        </w:tabs>
        <w:rPr>
          <w:rFonts w:ascii="Times New Roman" w:hAnsi="Times New Roman" w:cs="Times New Roman"/>
          <w:color w:val="363639"/>
        </w:rPr>
      </w:pPr>
      <w:r w:rsidRPr="00841876">
        <w:rPr>
          <w:rFonts w:ascii="Times New Roman" w:hAnsi="Times New Roman" w:cs="Times New Roman"/>
          <w:color w:val="363639"/>
        </w:rPr>
        <w:t xml:space="preserve">Fotografie frontali e laterali del luogo dove il </w:t>
      </w:r>
      <w:proofErr w:type="spellStart"/>
      <w:r w:rsidRPr="00841876">
        <w:rPr>
          <w:rFonts w:ascii="Times New Roman" w:hAnsi="Times New Roman" w:cs="Times New Roman"/>
          <w:color w:val="363639"/>
        </w:rPr>
        <w:t>dehors</w:t>
      </w:r>
      <w:proofErr w:type="spellEnd"/>
      <w:r w:rsidRPr="00841876">
        <w:rPr>
          <w:rFonts w:ascii="Times New Roman" w:hAnsi="Times New Roman" w:cs="Times New Roman"/>
          <w:color w:val="363639"/>
        </w:rPr>
        <w:t xml:space="preserve"> dovrà essere</w:t>
      </w:r>
      <w:r w:rsidRPr="00841876">
        <w:rPr>
          <w:rFonts w:ascii="Times New Roman" w:hAnsi="Times New Roman" w:cs="Times New Roman"/>
          <w:color w:val="363639"/>
          <w:spacing w:val="-43"/>
        </w:rPr>
        <w:t xml:space="preserve"> </w:t>
      </w:r>
      <w:r w:rsidRPr="00841876">
        <w:rPr>
          <w:rFonts w:ascii="Times New Roman" w:hAnsi="Times New Roman" w:cs="Times New Roman"/>
          <w:color w:val="363639"/>
        </w:rPr>
        <w:t>inserito.</w:t>
      </w:r>
    </w:p>
    <w:p w:rsidR="00703D86" w:rsidRPr="00841876" w:rsidRDefault="0014519F">
      <w:pPr>
        <w:pStyle w:val="Titolo1"/>
        <w:numPr>
          <w:ilvl w:val="0"/>
          <w:numId w:val="2"/>
        </w:numPr>
        <w:tabs>
          <w:tab w:val="left" w:pos="773"/>
          <w:tab w:val="left" w:pos="774"/>
        </w:tabs>
        <w:spacing w:line="275" w:lineRule="exact"/>
        <w:rPr>
          <w:rFonts w:ascii="Times New Roman" w:hAnsi="Times New Roman" w:cs="Times New Roman"/>
          <w:color w:val="363639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Dichiarazione resa ai sensi dell’art. 76 del DPR n. 445/</w:t>
      </w:r>
      <w:proofErr w:type="gramStart"/>
      <w:r w:rsidRPr="00841876">
        <w:rPr>
          <w:rFonts w:ascii="Times New Roman" w:hAnsi="Times New Roman" w:cs="Times New Roman"/>
          <w:color w:val="363639"/>
          <w:sz w:val="22"/>
          <w:szCs w:val="22"/>
        </w:rPr>
        <w:t>2000</w:t>
      </w:r>
      <w:r w:rsidRPr="00841876">
        <w:rPr>
          <w:rFonts w:ascii="Times New Roman" w:hAnsi="Times New Roman" w:cs="Times New Roman"/>
          <w:color w:val="363639"/>
          <w:spacing w:val="-42"/>
          <w:sz w:val="22"/>
          <w:szCs w:val="22"/>
        </w:rPr>
        <w:t xml:space="preserve"> </w:t>
      </w:r>
      <w:r w:rsidR="00841876">
        <w:rPr>
          <w:rFonts w:ascii="Times New Roman" w:hAnsi="Times New Roman" w:cs="Times New Roman"/>
          <w:color w:val="363639"/>
          <w:spacing w:val="-42"/>
          <w:sz w:val="22"/>
          <w:szCs w:val="22"/>
        </w:rPr>
        <w:t>:</w:t>
      </w:r>
      <w:proofErr w:type="gramEnd"/>
      <w:r w:rsidR="00841876">
        <w:rPr>
          <w:rFonts w:ascii="Times New Roman" w:hAnsi="Times New Roman" w:cs="Times New Roman"/>
          <w:color w:val="363639"/>
          <w:spacing w:val="-42"/>
          <w:sz w:val="22"/>
          <w:szCs w:val="22"/>
        </w:rPr>
        <w:t xml:space="preserve"> </w:t>
      </w:r>
    </w:p>
    <w:p w:rsidR="00703D86" w:rsidRPr="00841876" w:rsidRDefault="00841876" w:rsidP="008B23A4">
      <w:pPr>
        <w:pStyle w:val="Corpotesto"/>
        <w:spacing w:line="275" w:lineRule="exact"/>
        <w:ind w:left="851" w:right="177"/>
        <w:jc w:val="both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1. il </w:t>
      </w:r>
      <w:proofErr w:type="spellStart"/>
      <w:r w:rsidRPr="00841876">
        <w:rPr>
          <w:rFonts w:ascii="Times New Roman" w:hAnsi="Times New Roman" w:cs="Times New Roman"/>
          <w:color w:val="363639"/>
          <w:sz w:val="22"/>
          <w:szCs w:val="22"/>
        </w:rPr>
        <w:t>dehors</w:t>
      </w:r>
      <w:proofErr w:type="spellEnd"/>
      <w:r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 non è collocato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su sede stradale soggetta a divieto di sosta o alla fermata di mezzi di</w:t>
      </w:r>
      <w:r w:rsidR="0014519F" w:rsidRPr="00841876">
        <w:rPr>
          <w:rFonts w:ascii="Times New Roman" w:hAnsi="Times New Roman" w:cs="Times New Roman"/>
          <w:color w:val="363639"/>
          <w:spacing w:val="-33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trasporto pubblico;</w:t>
      </w:r>
    </w:p>
    <w:p w:rsidR="00703D86" w:rsidRPr="00841876" w:rsidRDefault="00841876" w:rsidP="00841876">
      <w:pPr>
        <w:tabs>
          <w:tab w:val="left" w:pos="1313"/>
          <w:tab w:val="left" w:pos="1314"/>
        </w:tabs>
        <w:spacing w:before="1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63639"/>
        </w:rPr>
        <w:t xml:space="preserve">2.  </w:t>
      </w:r>
      <w:proofErr w:type="gramStart"/>
      <w:r w:rsidRPr="00841876">
        <w:rPr>
          <w:rFonts w:ascii="Times New Roman" w:hAnsi="Times New Roman" w:cs="Times New Roman"/>
          <w:color w:val="363639"/>
        </w:rPr>
        <w:t>non  è</w:t>
      </w:r>
      <w:proofErr w:type="gramEnd"/>
      <w:r w:rsidRPr="00841876">
        <w:rPr>
          <w:rFonts w:ascii="Times New Roman" w:hAnsi="Times New Roman" w:cs="Times New Roman"/>
          <w:color w:val="363639"/>
        </w:rPr>
        <w:t xml:space="preserve"> collocato </w:t>
      </w:r>
      <w:r w:rsidR="0014519F" w:rsidRPr="00841876">
        <w:rPr>
          <w:rFonts w:ascii="Times New Roman" w:hAnsi="Times New Roman" w:cs="Times New Roman"/>
          <w:color w:val="363639"/>
        </w:rPr>
        <w:t>ad una distanza radiale inferiore a metri 15 dagli accessi ad edifici di</w:t>
      </w:r>
      <w:r w:rsidR="0014519F" w:rsidRPr="00841876">
        <w:rPr>
          <w:rFonts w:ascii="Times New Roman" w:hAnsi="Times New Roman" w:cs="Times New Roman"/>
          <w:color w:val="363639"/>
          <w:spacing w:val="-47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</w:rPr>
        <w:t>culto</w:t>
      </w:r>
    </w:p>
    <w:p w:rsidR="00703D86" w:rsidRPr="00841876" w:rsidRDefault="009A38B2" w:rsidP="008B23A4">
      <w:pPr>
        <w:tabs>
          <w:tab w:val="left" w:pos="1313"/>
          <w:tab w:val="left" w:pos="1314"/>
        </w:tabs>
        <w:ind w:left="851" w:right="17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63639"/>
        </w:rPr>
        <w:t xml:space="preserve">             3.</w:t>
      </w:r>
      <w:r w:rsidR="00841876">
        <w:rPr>
          <w:rFonts w:ascii="Times New Roman" w:hAnsi="Times New Roman" w:cs="Times New Roman"/>
          <w:color w:val="363639"/>
        </w:rPr>
        <w:t xml:space="preserve">  </w:t>
      </w:r>
      <w:r w:rsidR="0014519F" w:rsidRPr="00841876">
        <w:rPr>
          <w:rFonts w:ascii="Times New Roman" w:hAnsi="Times New Roman" w:cs="Times New Roman"/>
          <w:color w:val="363639"/>
        </w:rPr>
        <w:t>non è posto a contatto o sul marciapiede perimetrale a edifici o</w:t>
      </w:r>
      <w:r w:rsidR="0014519F" w:rsidRPr="00841876">
        <w:rPr>
          <w:rFonts w:ascii="Times New Roman" w:hAnsi="Times New Roman" w:cs="Times New Roman"/>
          <w:color w:val="363639"/>
          <w:spacing w:val="-29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</w:rPr>
        <w:t xml:space="preserve">monumenti storici </w:t>
      </w:r>
      <w:r w:rsidR="00841876" w:rsidRPr="00841876">
        <w:rPr>
          <w:rFonts w:ascii="Times New Roman" w:hAnsi="Times New Roman" w:cs="Times New Roman"/>
          <w:color w:val="363639"/>
        </w:rPr>
        <w:t>s</w:t>
      </w:r>
      <w:r w:rsidR="0014519F" w:rsidRPr="00841876">
        <w:rPr>
          <w:rFonts w:ascii="Times New Roman" w:hAnsi="Times New Roman" w:cs="Times New Roman"/>
          <w:color w:val="363639"/>
        </w:rPr>
        <w:t>ottoposti a vincolo architettonico o</w:t>
      </w:r>
      <w:r w:rsidR="0014519F" w:rsidRPr="00841876">
        <w:rPr>
          <w:rFonts w:ascii="Times New Roman" w:hAnsi="Times New Roman" w:cs="Times New Roman"/>
          <w:color w:val="363639"/>
          <w:spacing w:val="-30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</w:rPr>
        <w:t>ambientale</w:t>
      </w:r>
    </w:p>
    <w:p w:rsidR="00703D86" w:rsidRPr="00841876" w:rsidRDefault="00841876" w:rsidP="00841876">
      <w:pPr>
        <w:tabs>
          <w:tab w:val="left" w:pos="1313"/>
          <w:tab w:val="left" w:pos="1314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63639"/>
        </w:rPr>
        <w:t xml:space="preserve">4.  </w:t>
      </w:r>
      <w:r w:rsidR="0014519F" w:rsidRPr="00841876">
        <w:rPr>
          <w:rFonts w:ascii="Times New Roman" w:hAnsi="Times New Roman" w:cs="Times New Roman"/>
          <w:color w:val="363639"/>
        </w:rPr>
        <w:t>non è in contrasto con il Codice della</w:t>
      </w:r>
      <w:r w:rsidR="0014519F" w:rsidRPr="00841876">
        <w:rPr>
          <w:rFonts w:ascii="Times New Roman" w:hAnsi="Times New Roman" w:cs="Times New Roman"/>
          <w:color w:val="363639"/>
          <w:spacing w:val="-27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</w:rPr>
        <w:t>Strada</w:t>
      </w:r>
    </w:p>
    <w:p w:rsidR="00703D86" w:rsidRDefault="00841876" w:rsidP="00841876">
      <w:pPr>
        <w:pStyle w:val="Corpotesto"/>
        <w:ind w:left="953" w:hanging="102"/>
        <w:rPr>
          <w:rFonts w:ascii="Times New Roman" w:hAnsi="Times New Roman" w:cs="Times New Roman"/>
          <w:color w:val="363639"/>
          <w:sz w:val="22"/>
          <w:szCs w:val="22"/>
        </w:rPr>
      </w:pPr>
      <w:r>
        <w:rPr>
          <w:rFonts w:ascii="Times New Roman" w:hAnsi="Times New Roman" w:cs="Times New Roman"/>
          <w:color w:val="363639"/>
          <w:sz w:val="22"/>
          <w:szCs w:val="22"/>
        </w:rPr>
        <w:t xml:space="preserve">5. 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gli eventuali impianti elettrici e/o gas saranno realizzati ai sensi delle normative vigenti;</w:t>
      </w:r>
    </w:p>
    <w:p w:rsidR="00703D86" w:rsidRPr="00841876" w:rsidRDefault="00841876" w:rsidP="008B23A4">
      <w:pPr>
        <w:pStyle w:val="Corpotesto"/>
        <w:ind w:left="851" w:right="1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63639"/>
          <w:sz w:val="22"/>
          <w:szCs w:val="22"/>
        </w:rPr>
        <w:t xml:space="preserve">6. 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il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proofErr w:type="spellStart"/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dehors</w:t>
      </w:r>
      <w:proofErr w:type="spellEnd"/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è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realizzato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in</w:t>
      </w:r>
      <w:r w:rsidR="008B23A4"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conformità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alla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normativa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sulle</w:t>
      </w:r>
      <w:r>
        <w:rPr>
          <w:rFonts w:ascii="Times New Roman" w:hAnsi="Times New Roman" w:cs="Times New Roman"/>
          <w:color w:val="363639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barriere architettoniche e risulta accessibile ai soggetti diversamente</w:t>
      </w:r>
      <w:r w:rsidR="0014519F" w:rsidRPr="00841876">
        <w:rPr>
          <w:rFonts w:ascii="Times New Roman" w:hAnsi="Times New Roman" w:cs="Times New Roman"/>
          <w:color w:val="363639"/>
          <w:spacing w:val="-33"/>
          <w:sz w:val="22"/>
          <w:szCs w:val="22"/>
        </w:rPr>
        <w:t xml:space="preserve">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abili</w:t>
      </w:r>
    </w:p>
    <w:p w:rsidR="00703D86" w:rsidRPr="00841876" w:rsidRDefault="00341425" w:rsidP="008B23A4">
      <w:pPr>
        <w:pStyle w:val="Corpotesto"/>
        <w:ind w:left="851" w:right="1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63639"/>
          <w:sz w:val="22"/>
          <w:szCs w:val="22"/>
        </w:rPr>
        <w:t xml:space="preserve">7.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gli eventuali elementi e le attrezzature per la somministrazione di bevande </w:t>
      </w:r>
      <w:proofErr w:type="spellStart"/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ed</w:t>
      </w:r>
      <w:proofErr w:type="spellEnd"/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 alimenti saranno realizzate nel rispetto delle normative vigenti</w:t>
      </w:r>
    </w:p>
    <w:p w:rsidR="00703D86" w:rsidRPr="00841876" w:rsidRDefault="00341425" w:rsidP="008B23A4">
      <w:pPr>
        <w:pStyle w:val="Corpotesto"/>
        <w:ind w:left="851" w:right="1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63639"/>
          <w:sz w:val="22"/>
          <w:szCs w:val="22"/>
        </w:rPr>
        <w:t xml:space="preserve">8.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sono disponibili servizi igienici adeguati nel caso il </w:t>
      </w:r>
      <w:proofErr w:type="spellStart"/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dehors</w:t>
      </w:r>
      <w:proofErr w:type="spellEnd"/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 xml:space="preserve"> è concesso per una superficie tripla rispetto al locale interno</w:t>
      </w:r>
      <w:r w:rsidR="0014519F" w:rsidRPr="00841876">
        <w:rPr>
          <w:rFonts w:ascii="Times New Roman" w:hAnsi="Times New Roman" w:cs="Times New Roman"/>
          <w:b/>
          <w:color w:val="363639"/>
          <w:sz w:val="22"/>
          <w:szCs w:val="22"/>
        </w:rPr>
        <w:t xml:space="preserve">, </w:t>
      </w:r>
      <w:r w:rsidR="0014519F" w:rsidRPr="00841876">
        <w:rPr>
          <w:rFonts w:ascii="Times New Roman" w:hAnsi="Times New Roman" w:cs="Times New Roman"/>
          <w:color w:val="363639"/>
          <w:sz w:val="22"/>
          <w:szCs w:val="22"/>
        </w:rPr>
        <w:t>o comunque superiore ai 50 mq.</w:t>
      </w:r>
    </w:p>
    <w:p w:rsidR="00703D86" w:rsidRDefault="0014519F">
      <w:pPr>
        <w:pStyle w:val="Paragrafoelenco"/>
        <w:numPr>
          <w:ilvl w:val="0"/>
          <w:numId w:val="2"/>
        </w:numPr>
        <w:tabs>
          <w:tab w:val="left" w:pos="773"/>
          <w:tab w:val="left" w:pos="774"/>
        </w:tabs>
        <w:rPr>
          <w:rFonts w:ascii="Times New Roman" w:hAnsi="Times New Roman" w:cs="Times New Roman"/>
          <w:color w:val="363639"/>
        </w:rPr>
      </w:pPr>
      <w:proofErr w:type="gramStart"/>
      <w:r w:rsidRPr="00841876">
        <w:rPr>
          <w:rFonts w:ascii="Times New Roman" w:hAnsi="Times New Roman" w:cs="Times New Roman"/>
          <w:color w:val="363639"/>
        </w:rPr>
        <w:t>marca</w:t>
      </w:r>
      <w:proofErr w:type="gramEnd"/>
      <w:r w:rsidRPr="00841876">
        <w:rPr>
          <w:rFonts w:ascii="Times New Roman" w:hAnsi="Times New Roman" w:cs="Times New Roman"/>
          <w:color w:val="363639"/>
        </w:rPr>
        <w:t xml:space="preserve"> da bollo da 16,00</w:t>
      </w:r>
      <w:r w:rsidRPr="00841876">
        <w:rPr>
          <w:rFonts w:ascii="Times New Roman" w:hAnsi="Times New Roman" w:cs="Times New Roman"/>
          <w:color w:val="363639"/>
          <w:spacing w:val="-20"/>
        </w:rPr>
        <w:t xml:space="preserve"> </w:t>
      </w:r>
      <w:r w:rsidRPr="00841876">
        <w:rPr>
          <w:rFonts w:ascii="Times New Roman" w:hAnsi="Times New Roman" w:cs="Times New Roman"/>
          <w:color w:val="363639"/>
        </w:rPr>
        <w:t>€</w:t>
      </w:r>
    </w:p>
    <w:p w:rsidR="008B23A4" w:rsidRPr="00841876" w:rsidRDefault="008B23A4">
      <w:pPr>
        <w:pStyle w:val="Paragrafoelenco"/>
        <w:numPr>
          <w:ilvl w:val="0"/>
          <w:numId w:val="2"/>
        </w:numPr>
        <w:tabs>
          <w:tab w:val="left" w:pos="773"/>
          <w:tab w:val="left" w:pos="774"/>
        </w:tabs>
        <w:rPr>
          <w:rFonts w:ascii="Times New Roman" w:hAnsi="Times New Roman" w:cs="Times New Roman"/>
          <w:color w:val="363639"/>
        </w:rPr>
      </w:pPr>
      <w:r>
        <w:rPr>
          <w:rFonts w:ascii="Times New Roman" w:hAnsi="Times New Roman" w:cs="Times New Roman"/>
          <w:color w:val="363639"/>
        </w:rPr>
        <w:t>fotocopia D.I. del dichiarante</w:t>
      </w:r>
      <w:bookmarkStart w:id="0" w:name="_GoBack"/>
      <w:bookmarkEnd w:id="0"/>
    </w:p>
    <w:p w:rsidR="00703D86" w:rsidRPr="00841876" w:rsidRDefault="00703D86" w:rsidP="00341425">
      <w:pPr>
        <w:pStyle w:val="Corpotesto"/>
        <w:spacing w:before="9"/>
        <w:jc w:val="both"/>
        <w:rPr>
          <w:rFonts w:ascii="Times New Roman" w:hAnsi="Times New Roman" w:cs="Times New Roman"/>
          <w:sz w:val="22"/>
          <w:szCs w:val="22"/>
        </w:rPr>
      </w:pPr>
    </w:p>
    <w:p w:rsidR="00703D86" w:rsidRPr="00841876" w:rsidRDefault="0014519F" w:rsidP="004C5723">
      <w:pPr>
        <w:pStyle w:val="Corpotesto"/>
        <w:ind w:left="284" w:right="269"/>
        <w:jc w:val="both"/>
        <w:rPr>
          <w:rFonts w:ascii="Times New Roman" w:hAnsi="Times New Roman" w:cs="Times New Roman"/>
          <w:sz w:val="22"/>
          <w:szCs w:val="22"/>
        </w:rPr>
      </w:pPr>
      <w:r w:rsidRPr="00841876">
        <w:rPr>
          <w:rFonts w:ascii="Times New Roman" w:hAnsi="Times New Roman" w:cs="Times New Roman"/>
          <w:color w:val="363639"/>
          <w:sz w:val="22"/>
          <w:szCs w:val="22"/>
        </w:rPr>
        <w:t>Il richiedente s’impegna ad osservare le vigenti norme in materia e tutte le prescrizioni che saranno eventualmente stabilite con l’atto di autorizzazione.</w:t>
      </w:r>
    </w:p>
    <w:p w:rsidR="00703D86" w:rsidRDefault="00703D8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4C5723" w:rsidRPr="004C5723" w:rsidRDefault="004C5723" w:rsidP="004C5723">
      <w:pPr>
        <w:adjustRightInd w:val="0"/>
        <w:spacing w:line="365" w:lineRule="exact"/>
        <w:ind w:left="284"/>
        <w:jc w:val="both"/>
        <w:rPr>
          <w:rFonts w:ascii="Times New Roman" w:hAnsi="Times New Roman" w:cs="Times New Roman"/>
        </w:rPr>
      </w:pPr>
      <w:r w:rsidRPr="004C5723">
        <w:rPr>
          <w:rFonts w:ascii="Times New Roman" w:hAnsi="Times New Roman" w:cs="Times New Roman"/>
        </w:rPr>
        <w:t xml:space="preserve">Il richiedente </w:t>
      </w:r>
      <w:r w:rsidRPr="004C5723">
        <w:rPr>
          <w:rFonts w:ascii="Times New Roman" w:hAnsi="Times New Roman" w:cs="Times New Roman"/>
          <w:b/>
        </w:rPr>
        <w:t>dichiara</w:t>
      </w:r>
      <w:r w:rsidRPr="004C5723">
        <w:rPr>
          <w:rFonts w:ascii="Times New Roman" w:hAnsi="Times New Roman" w:cs="Times New Roman"/>
        </w:rPr>
        <w:t xml:space="preserve"> altresì di essere informato, ai sensi e per gli effetti dell’art. 13 del Regolamento UE n. 2016/679, che i dati personali saranno trattati, anche con strumenti informatici, esclusivamente nell’ambito del procedimento oggetto della presente richiesta. Il titolare del trattamento è il Comune di Borgo San Lorenzo. I dati di contatto del titolare del trattamento e del responsabile della protezione dati sono pubblicati sul sito internet istituzionale dell’Ente al seguente link: </w:t>
      </w:r>
      <w:hyperlink r:id="rId8" w:history="1">
        <w:r w:rsidRPr="004C5723">
          <w:rPr>
            <w:rStyle w:val="Collegamentoipertestuale"/>
            <w:rFonts w:ascii="Times New Roman" w:hAnsi="Times New Roman"/>
          </w:rPr>
          <w:t>http://www.comune.borgo-san-lorenzo.fi.it/privacy-regolamento-ue-2016679-rgpd</w:t>
        </w:r>
      </w:hyperlink>
      <w:r w:rsidRPr="004C5723">
        <w:rPr>
          <w:rFonts w:ascii="Times New Roman" w:hAnsi="Times New Roman" w:cs="Times New Roman"/>
        </w:rPr>
        <w:t xml:space="preserve"> e sono inoltre disponibili presso il Servizio Tecnico del Comune di Borgo San Lorenzo. Potranno venire a conoscenza dei dati personali i dipendenti del Comune di Borgo San Lorenzo, i quali agiscono in qualità di responsabili o addetti al trattamento. L’interessato al trattamento dei dati potrà esercitare i diritti previsti dall’art. 12 e seguenti del Regolamento UE n. 2016/679, nonché il diritto di proporre reclamo al Garante per la protezione dei dati personali ai sensi dell’art. 77.</w:t>
      </w:r>
    </w:p>
    <w:p w:rsidR="004C5723" w:rsidRDefault="004C572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06209" w:rsidRDefault="00F06209">
      <w:pPr>
        <w:pStyle w:val="Corpo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Borgo San Lorenzo, li ____________________________</w:t>
      </w:r>
    </w:p>
    <w:p w:rsidR="00F06209" w:rsidRDefault="00F06209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06209" w:rsidRDefault="00F06209">
      <w:pPr>
        <w:pStyle w:val="Corpo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Il Richiedente</w:t>
      </w:r>
    </w:p>
    <w:p w:rsidR="00F06209" w:rsidRDefault="00F06209">
      <w:pPr>
        <w:pStyle w:val="Corpo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>timbro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 firma leggibile)</w:t>
      </w:r>
    </w:p>
    <w:p w:rsidR="00F06209" w:rsidRDefault="00F06209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06209" w:rsidRPr="00841876" w:rsidRDefault="00F06209">
      <w:pPr>
        <w:pStyle w:val="Corpo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_________________________________</w:t>
      </w:r>
    </w:p>
    <w:sectPr w:rsidR="00F06209" w:rsidRPr="00841876">
      <w:headerReference w:type="default" r:id="rId9"/>
      <w:pgSz w:w="11900" w:h="16850"/>
      <w:pgMar w:top="160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6F" w:rsidRDefault="00104C6F">
      <w:r>
        <w:separator/>
      </w:r>
    </w:p>
  </w:endnote>
  <w:endnote w:type="continuationSeparator" w:id="0">
    <w:p w:rsidR="00104C6F" w:rsidRDefault="001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6F" w:rsidRDefault="00104C6F">
      <w:r>
        <w:separator/>
      </w:r>
    </w:p>
  </w:footnote>
  <w:footnote w:type="continuationSeparator" w:id="0">
    <w:p w:rsidR="00104C6F" w:rsidRDefault="0010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86" w:rsidRDefault="0014519F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0471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899794</wp:posOffset>
          </wp:positionV>
          <wp:extent cx="3941191" cy="8197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1191" cy="81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86" w:rsidRDefault="00703D8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10D"/>
    <w:multiLevelType w:val="multilevel"/>
    <w:tmpl w:val="453EC52A"/>
    <w:lvl w:ilvl="0">
      <w:start w:val="14"/>
      <w:numFmt w:val="upperLetter"/>
      <w:lvlText w:val="%1"/>
      <w:lvlJc w:val="left"/>
      <w:pPr>
        <w:ind w:left="232" w:hanging="472"/>
        <w:jc w:val="left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."/>
      <w:lvlJc w:val="left"/>
      <w:pPr>
        <w:ind w:left="232" w:hanging="472"/>
        <w:jc w:val="left"/>
      </w:pPr>
      <w:rPr>
        <w:rFonts w:ascii="Arial" w:eastAsia="Arial" w:hAnsi="Arial" w:cs="Arial" w:hint="default"/>
        <w:color w:val="363639"/>
        <w:spacing w:val="-2"/>
        <w:w w:val="97"/>
        <w:sz w:val="22"/>
        <w:szCs w:val="22"/>
        <w:lang w:val="it-IT" w:eastAsia="it-IT" w:bidi="it-IT"/>
      </w:rPr>
    </w:lvl>
    <w:lvl w:ilvl="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color w:val="363639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9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1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7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5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6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AF57CE6"/>
    <w:multiLevelType w:val="hybridMultilevel"/>
    <w:tmpl w:val="BFEAEABA"/>
    <w:lvl w:ilvl="0" w:tplc="81C8338A">
      <w:numFmt w:val="bullet"/>
      <w:lvlText w:val=""/>
      <w:lvlJc w:val="left"/>
      <w:pPr>
        <w:ind w:left="446" w:hanging="215"/>
      </w:pPr>
      <w:rPr>
        <w:rFonts w:ascii="Symbol" w:eastAsia="Symbol" w:hAnsi="Symbol" w:cs="Symbol" w:hint="default"/>
        <w:color w:val="363639"/>
        <w:w w:val="79"/>
        <w:sz w:val="24"/>
        <w:szCs w:val="24"/>
        <w:lang w:val="it-IT" w:eastAsia="it-IT" w:bidi="it-IT"/>
      </w:rPr>
    </w:lvl>
    <w:lvl w:ilvl="1" w:tplc="AE5EC244">
      <w:numFmt w:val="bullet"/>
      <w:lvlText w:val="•"/>
      <w:lvlJc w:val="left"/>
      <w:pPr>
        <w:ind w:left="1405" w:hanging="215"/>
      </w:pPr>
      <w:rPr>
        <w:rFonts w:hint="default"/>
        <w:lang w:val="it-IT" w:eastAsia="it-IT" w:bidi="it-IT"/>
      </w:rPr>
    </w:lvl>
    <w:lvl w:ilvl="2" w:tplc="1FB6F078">
      <w:numFmt w:val="bullet"/>
      <w:lvlText w:val="•"/>
      <w:lvlJc w:val="left"/>
      <w:pPr>
        <w:ind w:left="2371" w:hanging="215"/>
      </w:pPr>
      <w:rPr>
        <w:rFonts w:hint="default"/>
        <w:lang w:val="it-IT" w:eastAsia="it-IT" w:bidi="it-IT"/>
      </w:rPr>
    </w:lvl>
    <w:lvl w:ilvl="3" w:tplc="E1784052">
      <w:numFmt w:val="bullet"/>
      <w:lvlText w:val="•"/>
      <w:lvlJc w:val="left"/>
      <w:pPr>
        <w:ind w:left="3337" w:hanging="215"/>
      </w:pPr>
      <w:rPr>
        <w:rFonts w:hint="default"/>
        <w:lang w:val="it-IT" w:eastAsia="it-IT" w:bidi="it-IT"/>
      </w:rPr>
    </w:lvl>
    <w:lvl w:ilvl="4" w:tplc="F954BE0A">
      <w:numFmt w:val="bullet"/>
      <w:lvlText w:val="•"/>
      <w:lvlJc w:val="left"/>
      <w:pPr>
        <w:ind w:left="4303" w:hanging="215"/>
      </w:pPr>
      <w:rPr>
        <w:rFonts w:hint="default"/>
        <w:lang w:val="it-IT" w:eastAsia="it-IT" w:bidi="it-IT"/>
      </w:rPr>
    </w:lvl>
    <w:lvl w:ilvl="5" w:tplc="1F2E9B2C">
      <w:numFmt w:val="bullet"/>
      <w:lvlText w:val="•"/>
      <w:lvlJc w:val="left"/>
      <w:pPr>
        <w:ind w:left="5269" w:hanging="215"/>
      </w:pPr>
      <w:rPr>
        <w:rFonts w:hint="default"/>
        <w:lang w:val="it-IT" w:eastAsia="it-IT" w:bidi="it-IT"/>
      </w:rPr>
    </w:lvl>
    <w:lvl w:ilvl="6" w:tplc="9314F200">
      <w:numFmt w:val="bullet"/>
      <w:lvlText w:val="•"/>
      <w:lvlJc w:val="left"/>
      <w:pPr>
        <w:ind w:left="6235" w:hanging="215"/>
      </w:pPr>
      <w:rPr>
        <w:rFonts w:hint="default"/>
        <w:lang w:val="it-IT" w:eastAsia="it-IT" w:bidi="it-IT"/>
      </w:rPr>
    </w:lvl>
    <w:lvl w:ilvl="7" w:tplc="7E667D4E">
      <w:numFmt w:val="bullet"/>
      <w:lvlText w:val="•"/>
      <w:lvlJc w:val="left"/>
      <w:pPr>
        <w:ind w:left="7201" w:hanging="215"/>
      </w:pPr>
      <w:rPr>
        <w:rFonts w:hint="default"/>
        <w:lang w:val="it-IT" w:eastAsia="it-IT" w:bidi="it-IT"/>
      </w:rPr>
    </w:lvl>
    <w:lvl w:ilvl="8" w:tplc="7C6E2758">
      <w:numFmt w:val="bullet"/>
      <w:lvlText w:val="•"/>
      <w:lvlJc w:val="left"/>
      <w:pPr>
        <w:ind w:left="8167" w:hanging="215"/>
      </w:pPr>
      <w:rPr>
        <w:rFonts w:hint="default"/>
        <w:lang w:val="it-IT" w:eastAsia="it-IT" w:bidi="it-IT"/>
      </w:rPr>
    </w:lvl>
  </w:abstractNum>
  <w:abstractNum w:abstractNumId="2" w15:restartNumberingAfterBreak="0">
    <w:nsid w:val="55834F6F"/>
    <w:multiLevelType w:val="hybridMultilevel"/>
    <w:tmpl w:val="72C4527E"/>
    <w:lvl w:ilvl="0" w:tplc="E9C4CAA2">
      <w:start w:val="1"/>
      <w:numFmt w:val="lowerLetter"/>
      <w:lvlText w:val="%1."/>
      <w:lvlJc w:val="left"/>
      <w:pPr>
        <w:ind w:left="967" w:hanging="541"/>
        <w:jc w:val="left"/>
      </w:pPr>
      <w:rPr>
        <w:rFonts w:hint="default"/>
        <w:spacing w:val="-1"/>
        <w:w w:val="97"/>
        <w:lang w:val="it-IT" w:eastAsia="it-IT" w:bidi="it-IT"/>
      </w:rPr>
    </w:lvl>
    <w:lvl w:ilvl="1" w:tplc="11FA0A74">
      <w:start w:val="1"/>
      <w:numFmt w:val="decimal"/>
      <w:lvlText w:val="%2."/>
      <w:lvlJc w:val="left"/>
      <w:pPr>
        <w:ind w:left="1391" w:hanging="540"/>
        <w:jc w:val="left"/>
      </w:pPr>
      <w:rPr>
        <w:rFonts w:ascii="Times New Roman" w:eastAsia="Arial" w:hAnsi="Times New Roman" w:cs="Times New Roman" w:hint="default"/>
        <w:color w:val="363639"/>
        <w:spacing w:val="-1"/>
        <w:w w:val="97"/>
        <w:sz w:val="22"/>
        <w:szCs w:val="22"/>
        <w:lang w:val="it-IT" w:eastAsia="it-IT" w:bidi="it-IT"/>
      </w:rPr>
    </w:lvl>
    <w:lvl w:ilvl="2" w:tplc="C0309734">
      <w:numFmt w:val="bullet"/>
      <w:lvlText w:val="•"/>
      <w:lvlJc w:val="left"/>
      <w:pPr>
        <w:ind w:left="2295" w:hanging="540"/>
      </w:pPr>
      <w:rPr>
        <w:rFonts w:hint="default"/>
        <w:lang w:val="it-IT" w:eastAsia="it-IT" w:bidi="it-IT"/>
      </w:rPr>
    </w:lvl>
    <w:lvl w:ilvl="3" w:tplc="1A36079C">
      <w:numFmt w:val="bullet"/>
      <w:lvlText w:val="•"/>
      <w:lvlJc w:val="left"/>
      <w:pPr>
        <w:ind w:left="3270" w:hanging="540"/>
      </w:pPr>
      <w:rPr>
        <w:rFonts w:hint="default"/>
        <w:lang w:val="it-IT" w:eastAsia="it-IT" w:bidi="it-IT"/>
      </w:rPr>
    </w:lvl>
    <w:lvl w:ilvl="4" w:tplc="5516ADDC">
      <w:numFmt w:val="bullet"/>
      <w:lvlText w:val="•"/>
      <w:lvlJc w:val="left"/>
      <w:pPr>
        <w:ind w:left="4246" w:hanging="540"/>
      </w:pPr>
      <w:rPr>
        <w:rFonts w:hint="default"/>
        <w:lang w:val="it-IT" w:eastAsia="it-IT" w:bidi="it-IT"/>
      </w:rPr>
    </w:lvl>
    <w:lvl w:ilvl="5" w:tplc="47BEDA88">
      <w:numFmt w:val="bullet"/>
      <w:lvlText w:val="•"/>
      <w:lvlJc w:val="left"/>
      <w:pPr>
        <w:ind w:left="5221" w:hanging="540"/>
      </w:pPr>
      <w:rPr>
        <w:rFonts w:hint="default"/>
        <w:lang w:val="it-IT" w:eastAsia="it-IT" w:bidi="it-IT"/>
      </w:rPr>
    </w:lvl>
    <w:lvl w:ilvl="6" w:tplc="2D289E0C">
      <w:numFmt w:val="bullet"/>
      <w:lvlText w:val="•"/>
      <w:lvlJc w:val="left"/>
      <w:pPr>
        <w:ind w:left="6197" w:hanging="540"/>
      </w:pPr>
      <w:rPr>
        <w:rFonts w:hint="default"/>
        <w:lang w:val="it-IT" w:eastAsia="it-IT" w:bidi="it-IT"/>
      </w:rPr>
    </w:lvl>
    <w:lvl w:ilvl="7" w:tplc="AF500F42">
      <w:numFmt w:val="bullet"/>
      <w:lvlText w:val="•"/>
      <w:lvlJc w:val="left"/>
      <w:pPr>
        <w:ind w:left="7172" w:hanging="540"/>
      </w:pPr>
      <w:rPr>
        <w:rFonts w:hint="default"/>
        <w:lang w:val="it-IT" w:eastAsia="it-IT" w:bidi="it-IT"/>
      </w:rPr>
    </w:lvl>
    <w:lvl w:ilvl="8" w:tplc="C9D68CD0">
      <w:numFmt w:val="bullet"/>
      <w:lvlText w:val="•"/>
      <w:lvlJc w:val="left"/>
      <w:pPr>
        <w:ind w:left="8148" w:hanging="54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86"/>
    <w:rsid w:val="00104C6F"/>
    <w:rsid w:val="0014519F"/>
    <w:rsid w:val="001C76D3"/>
    <w:rsid w:val="00260B38"/>
    <w:rsid w:val="00341425"/>
    <w:rsid w:val="00360BBC"/>
    <w:rsid w:val="004C5723"/>
    <w:rsid w:val="00606213"/>
    <w:rsid w:val="00703D86"/>
    <w:rsid w:val="00841876"/>
    <w:rsid w:val="008B23A4"/>
    <w:rsid w:val="009A38B2"/>
    <w:rsid w:val="00BF6BB0"/>
    <w:rsid w:val="00CC0248"/>
    <w:rsid w:val="00F0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C6BE4-209D-46E1-AA62-FA296248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3" w:hanging="54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572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rgo-san-lorenzo.fi.it/privacy-regolamento-ue-2016679-rgp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Cerreti</dc:creator>
  <cp:lastModifiedBy>Giovanna Nardoni</cp:lastModifiedBy>
  <cp:revision>11</cp:revision>
  <dcterms:created xsi:type="dcterms:W3CDTF">2019-07-02T13:22:00Z</dcterms:created>
  <dcterms:modified xsi:type="dcterms:W3CDTF">2019-07-02T13:42:00Z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2019-07-02T00:00:00Z</vt:filetime>
  </property>
</Properties>
</file>